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AC1F8" w14:textId="77777777" w:rsidR="00EB099B" w:rsidRPr="00EB099B" w:rsidRDefault="00EB099B">
      <w:pPr>
        <w:rPr>
          <w:b/>
          <w:sz w:val="36"/>
          <w:szCs w:val="36"/>
        </w:rPr>
      </w:pPr>
      <w:bookmarkStart w:id="0" w:name="_GoBack"/>
      <w:bookmarkEnd w:id="0"/>
      <w:r w:rsidRPr="00EB099B">
        <w:rPr>
          <w:b/>
          <w:sz w:val="36"/>
          <w:szCs w:val="36"/>
        </w:rPr>
        <w:t>To Better Understand Our Earthly Situation……</w:t>
      </w:r>
    </w:p>
    <w:p w14:paraId="6CC00E20" w14:textId="77777777" w:rsidR="00714673" w:rsidRDefault="00C57792">
      <w:r>
        <w:t>A very select grouping of c</w:t>
      </w:r>
      <w:r w:rsidR="00EB099B">
        <w:t xml:space="preserve">ompelling </w:t>
      </w:r>
      <w:r>
        <w:t>r</w:t>
      </w:r>
      <w:r w:rsidR="00EB099B">
        <w:t xml:space="preserve">esources on </w:t>
      </w:r>
      <w:r>
        <w:t>c</w:t>
      </w:r>
      <w:r w:rsidR="00EB099B">
        <w:t xml:space="preserve">limate </w:t>
      </w:r>
      <w:r>
        <w:t>d</w:t>
      </w:r>
      <w:r w:rsidR="00EB099B">
        <w:t>isruptio</w:t>
      </w:r>
      <w:r>
        <w:t>n</w:t>
      </w:r>
      <w:r w:rsidR="00EB099B">
        <w:t xml:space="preserve"> </w:t>
      </w:r>
      <w:r>
        <w:t>r</w:t>
      </w:r>
      <w:r w:rsidR="00EB099B">
        <w:t>ecommended by members of the Cambridge Quaker Earthcare Witness interest group</w:t>
      </w:r>
      <w:r>
        <w:t>:</w:t>
      </w:r>
    </w:p>
    <w:p w14:paraId="1EEAC2F6" w14:textId="77777777" w:rsidR="00EB099B" w:rsidRDefault="00EB099B"/>
    <w:p w14:paraId="2F46090C" w14:textId="77777777" w:rsidR="00EB099B" w:rsidRDefault="00EB099B"/>
    <w:p w14:paraId="2CD5D53F" w14:textId="77777777" w:rsidR="00EB099B" w:rsidRPr="00EB099B" w:rsidRDefault="00EB099B">
      <w:pPr>
        <w:rPr>
          <w:b/>
          <w:i/>
          <w:sz w:val="32"/>
          <w:szCs w:val="32"/>
        </w:rPr>
      </w:pPr>
      <w:r w:rsidRPr="00EB099B">
        <w:rPr>
          <w:b/>
          <w:i/>
          <w:sz w:val="32"/>
          <w:szCs w:val="32"/>
        </w:rPr>
        <w:t>Video:</w:t>
      </w:r>
    </w:p>
    <w:p w14:paraId="22629B18" w14:textId="77777777" w:rsidR="00C57792" w:rsidRPr="00364764" w:rsidRDefault="00C57792" w:rsidP="00364764">
      <w:pPr>
        <w:rPr>
          <w:rStyle w:val="Hyperlink"/>
          <w:rFonts w:ascii="Arial" w:eastAsia="Times New Roman" w:hAnsi="Arial" w:cs="Arial"/>
          <w:color w:val="660099"/>
          <w:u w:val="none"/>
          <w:shd w:val="clear" w:color="auto" w:fill="FFFFFF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"https://www.youtube.com/watch?v=tWkVbs28G-s" </w:instrText>
      </w:r>
      <w:r>
        <w:rPr>
          <w:rFonts w:eastAsia="Times New Roman"/>
        </w:rPr>
        <w:fldChar w:fldCharType="separate"/>
      </w:r>
      <w:r>
        <w:rPr>
          <w:rFonts w:ascii="Arial" w:eastAsia="Times New Roman" w:hAnsi="Arial" w:cs="Arial"/>
          <w:b/>
          <w:bCs/>
          <w:color w:val="660099"/>
          <w:shd w:val="clear" w:color="auto" w:fill="FFFFFF"/>
        </w:rPr>
        <w:t xml:space="preserve">It's Happening. It's Now: The Climate Reports of 2018 </w:t>
      </w:r>
    </w:p>
    <w:p w14:paraId="3BE4ACF4" w14:textId="77777777" w:rsidR="00C57792" w:rsidRDefault="00C57792" w:rsidP="00C57792">
      <w:r>
        <w:rPr>
          <w:rStyle w:val="HTMLCite"/>
          <w:rFonts w:ascii="Arial" w:eastAsia="Times New Roman" w:hAnsi="Arial" w:cs="Arial"/>
          <w:i w:val="0"/>
          <w:iCs w:val="0"/>
          <w:color w:val="006621"/>
          <w:sz w:val="21"/>
          <w:szCs w:val="21"/>
          <w:shd w:val="clear" w:color="auto" w:fill="FFFFFF"/>
        </w:rPr>
        <w:t>https://www.youtube.com/watch?v=tWkVbs28G-s</w:t>
      </w:r>
    </w:p>
    <w:p w14:paraId="4ECBE02F" w14:textId="77777777" w:rsidR="00EB099B" w:rsidRPr="00C57792" w:rsidRDefault="00C57792" w:rsidP="00EB099B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fldChar w:fldCharType="end"/>
      </w:r>
      <w:r w:rsidR="00EB099B" w:rsidRPr="00714EA5">
        <w:t>A</w:t>
      </w:r>
      <w:r w:rsidR="00EB099B">
        <w:t xml:space="preserve"> U Tube</w:t>
      </w:r>
      <w:r w:rsidR="00EB099B" w:rsidRPr="00714EA5">
        <w:t xml:space="preserve"> research science-based slide show illustrating the environmental crisis that the Earth is currently experiencing, that will grow in destructiveness, and which needs our urgent attention if we w</w:t>
      </w:r>
      <w:r>
        <w:t>ish to lessen that devastation.</w:t>
      </w:r>
      <w:r w:rsidR="00EB099B">
        <w:t xml:space="preserve"> </w:t>
      </w:r>
      <w:r w:rsidR="00EB099B" w:rsidRPr="00714EA5">
        <w:t>By</w:t>
      </w:r>
      <w:r w:rsidR="00EB099B">
        <w:t xml:space="preserve"> IPCC author</w:t>
      </w:r>
      <w:r w:rsidR="000B304A">
        <w:t>. And Princeton professor,</w:t>
      </w:r>
      <w:r w:rsidR="00EB099B" w:rsidRPr="00714EA5">
        <w:t xml:space="preserve"> Michael Oppenheimer</w:t>
      </w:r>
    </w:p>
    <w:p w14:paraId="7E645937" w14:textId="77777777" w:rsidR="00EB099B" w:rsidRPr="00714EA5" w:rsidRDefault="00EB099B" w:rsidP="00EB099B"/>
    <w:p w14:paraId="6ABF93A1" w14:textId="77777777" w:rsidR="00EB099B" w:rsidRPr="00714EA5" w:rsidRDefault="00EB099B" w:rsidP="00EB099B">
      <w:r w:rsidRPr="00714EA5">
        <w:t>“Grieve, Play, Love</w:t>
      </w:r>
      <w:proofErr w:type="gramStart"/>
      <w:r w:rsidRPr="00714EA5">
        <w:t>”  by</w:t>
      </w:r>
      <w:proofErr w:type="gramEnd"/>
      <w:r w:rsidRPr="00714EA5">
        <w:t xml:space="preserve"> Jem </w:t>
      </w:r>
      <w:proofErr w:type="spellStart"/>
      <w:r w:rsidRPr="00714EA5">
        <w:t>Bendell</w:t>
      </w:r>
      <w:proofErr w:type="spellEnd"/>
    </w:p>
    <w:p w14:paraId="528F830B" w14:textId="77777777" w:rsidR="00EB099B" w:rsidRDefault="00420FF3" w:rsidP="00EB099B">
      <w:pPr>
        <w:rPr>
          <w:rStyle w:val="Hyperlink"/>
        </w:rPr>
      </w:pPr>
      <w:hyperlink r:id="rId4" w:history="1">
        <w:r w:rsidR="00EB099B" w:rsidRPr="00714EA5">
          <w:rPr>
            <w:rStyle w:val="Hyperlink"/>
          </w:rPr>
          <w:t>https://www.youtube.com/watch?v=pQwhZSdHh-Q</w:t>
        </w:r>
      </w:hyperlink>
    </w:p>
    <w:p w14:paraId="66A32AFD" w14:textId="77777777" w:rsidR="00364764" w:rsidRDefault="00C57792" w:rsidP="00EB099B">
      <w:r w:rsidRPr="00364764">
        <w:t>A philosophical nature and lyrical video capturing the</w:t>
      </w:r>
      <w:r w:rsidR="00364764" w:rsidRPr="00364764">
        <w:t xml:space="preserve"> </w:t>
      </w:r>
      <w:r w:rsidRPr="00364764">
        <w:t>beauty of Bali</w:t>
      </w:r>
      <w:r w:rsidR="00364764" w:rsidRPr="00364764">
        <w:t xml:space="preserve"> to be savored while </w:t>
      </w:r>
      <w:r w:rsidR="00364764">
        <w:t>it’s</w:t>
      </w:r>
      <w:r w:rsidR="00364764" w:rsidRPr="00364764">
        <w:t xml:space="preserve"> </w:t>
      </w:r>
      <w:r w:rsidR="00364764">
        <w:t>here</w:t>
      </w:r>
      <w:r w:rsidR="00364764" w:rsidRPr="00364764">
        <w:t>.</w:t>
      </w:r>
    </w:p>
    <w:p w14:paraId="1CB51EA1" w14:textId="77777777" w:rsidR="00364764" w:rsidRPr="00364764" w:rsidRDefault="00364764" w:rsidP="00EB099B"/>
    <w:p w14:paraId="6B64BD7C" w14:textId="77777777" w:rsidR="00EB099B" w:rsidRPr="00EB099B" w:rsidRDefault="00EB099B" w:rsidP="00EB099B">
      <w:pPr>
        <w:rPr>
          <w:b/>
          <w:i/>
          <w:sz w:val="32"/>
          <w:szCs w:val="32"/>
        </w:rPr>
      </w:pPr>
      <w:r w:rsidRPr="00EB099B">
        <w:rPr>
          <w:b/>
          <w:i/>
          <w:sz w:val="32"/>
          <w:szCs w:val="32"/>
        </w:rPr>
        <w:t>Articles:</w:t>
      </w:r>
    </w:p>
    <w:p w14:paraId="12C62454" w14:textId="77777777" w:rsidR="00EB099B" w:rsidRPr="00714EA5" w:rsidRDefault="00EB099B" w:rsidP="00EB099B">
      <w:pPr>
        <w:rPr>
          <w:rFonts w:ascii="Arial" w:eastAsia="Times New Roman" w:hAnsi="Arial" w:cs="Arial"/>
          <w:color w:val="000000"/>
          <w:shd w:val="clear" w:color="auto" w:fill="FFFFFF"/>
        </w:rPr>
      </w:pPr>
      <w:hyperlink r:id="rId5" w:tgtFrame="_blank" w:history="1">
        <w:r w:rsidRPr="00714EA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https://www.lifeworth.com/deepadaptation.pdf</w:t>
        </w:r>
      </w:hyperlink>
      <w:r w:rsidRPr="00714EA5">
        <w:rPr>
          <w:rFonts w:ascii="Arial" w:eastAsia="Times New Roman" w:hAnsi="Arial" w:cs="Arial"/>
          <w:color w:val="000000"/>
          <w:shd w:val="clear" w:color="auto" w:fill="FFFFFF"/>
        </w:rPr>
        <w:t xml:space="preserve">   A thoroughly researched paper by Jem </w:t>
      </w:r>
      <w:proofErr w:type="spellStart"/>
      <w:r w:rsidRPr="00714EA5">
        <w:rPr>
          <w:rFonts w:ascii="Arial" w:eastAsia="Times New Roman" w:hAnsi="Arial" w:cs="Arial"/>
          <w:color w:val="000000"/>
          <w:shd w:val="clear" w:color="auto" w:fill="FFFFFF"/>
        </w:rPr>
        <w:t>Bendell</w:t>
      </w:r>
      <w:proofErr w:type="spellEnd"/>
      <w:r w:rsidRPr="00714EA5">
        <w:rPr>
          <w:rFonts w:ascii="Arial" w:eastAsia="Times New Roman" w:hAnsi="Arial" w:cs="Arial"/>
          <w:color w:val="000000"/>
          <w:shd w:val="clear" w:color="auto" w:fill="FFFFFF"/>
        </w:rPr>
        <w:t>, a British university professor.  Clear-eyed and grim in detailing the science causing ongoing, inevitable environmental degradation, and the measures needed to minimize it.</w:t>
      </w:r>
    </w:p>
    <w:p w14:paraId="566C5BBE" w14:textId="77777777" w:rsidR="00EB099B" w:rsidRPr="00364764" w:rsidRDefault="00EB099B" w:rsidP="00EB099B">
      <w:pPr>
        <w:rPr>
          <w:rFonts w:ascii="Arial" w:eastAsia="Times New Roman" w:hAnsi="Arial" w:cs="Arial"/>
          <w:i/>
          <w:color w:val="000000"/>
          <w:shd w:val="clear" w:color="auto" w:fill="FFFFFF"/>
        </w:rPr>
      </w:pPr>
    </w:p>
    <w:p w14:paraId="16086ED4" w14:textId="77777777" w:rsidR="00EB099B" w:rsidRPr="00714EA5" w:rsidRDefault="00EB099B" w:rsidP="00EB099B">
      <w:pPr>
        <w:shd w:val="clear" w:color="auto" w:fill="FFFFFF"/>
        <w:outlineLvl w:val="0"/>
        <w:rPr>
          <w:rFonts w:eastAsia="Times New Roman"/>
          <w:b/>
          <w:bCs/>
          <w:color w:val="222222"/>
          <w:kern w:val="36"/>
        </w:rPr>
      </w:pPr>
      <w:r w:rsidRPr="00714EA5">
        <w:rPr>
          <w:rFonts w:ascii="Georgia" w:eastAsia="Times New Roman" w:hAnsi="Georgia"/>
          <w:b/>
          <w:bCs/>
          <w:color w:val="F26522"/>
          <w:kern w:val="36"/>
        </w:rPr>
        <w:t>Finding Hope in Hopelessness</w:t>
      </w:r>
    </w:p>
    <w:p w14:paraId="5C907695" w14:textId="77777777" w:rsidR="00EB099B" w:rsidRDefault="00EB099B" w:rsidP="00EB099B">
      <w:pPr>
        <w:shd w:val="clear" w:color="auto" w:fill="FFFFFF"/>
        <w:rPr>
          <w:rFonts w:ascii="Georgia" w:hAnsi="Georgia"/>
          <w:i/>
          <w:iCs/>
          <w:color w:val="000000"/>
        </w:rPr>
      </w:pPr>
      <w:r w:rsidRPr="00714EA5">
        <w:rPr>
          <w:rFonts w:ascii="Georgia" w:hAnsi="Georgia"/>
          <w:i/>
          <w:iCs/>
          <w:color w:val="000000"/>
        </w:rPr>
        <w:t>--by </w:t>
      </w:r>
      <w:hyperlink r:id="rId6" w:tgtFrame="_blank" w:history="1">
        <w:r w:rsidRPr="00714EA5">
          <w:rPr>
            <w:rFonts w:ascii="Georgia" w:hAnsi="Georgia"/>
            <w:i/>
            <w:iCs/>
            <w:color w:val="1155CC"/>
            <w:u w:val="single"/>
            <w:bdr w:val="none" w:sz="0" w:space="0" w:color="auto" w:frame="1"/>
          </w:rPr>
          <w:t>Margaret Wheatley</w:t>
        </w:r>
      </w:hyperlink>
      <w:r w:rsidRPr="00714EA5">
        <w:rPr>
          <w:rFonts w:ascii="Georgia" w:hAnsi="Georgia"/>
          <w:i/>
          <w:iCs/>
          <w:color w:val="000000"/>
        </w:rPr>
        <w:t>, syndicated from </w:t>
      </w:r>
      <w:hyperlink r:id="rId7" w:tgtFrame="_blank" w:history="1">
        <w:r w:rsidRPr="00714EA5">
          <w:rPr>
            <w:rFonts w:ascii="Georgia" w:hAnsi="Georgia"/>
            <w:i/>
            <w:iCs/>
            <w:color w:val="1155CC"/>
            <w:u w:val="single"/>
            <w:bdr w:val="none" w:sz="0" w:space="0" w:color="auto" w:frame="1"/>
          </w:rPr>
          <w:t>lionsroar.com</w:t>
        </w:r>
      </w:hyperlink>
      <w:r w:rsidRPr="00714EA5">
        <w:rPr>
          <w:rFonts w:ascii="Georgia" w:hAnsi="Georgia"/>
          <w:i/>
          <w:iCs/>
          <w:color w:val="000000"/>
        </w:rPr>
        <w:t>, Dec 26, 2018</w:t>
      </w:r>
    </w:p>
    <w:p w14:paraId="2D221B7B" w14:textId="77777777" w:rsidR="00EB099B" w:rsidRDefault="00EB099B" w:rsidP="00EB099B">
      <w:pPr>
        <w:shd w:val="clear" w:color="auto" w:fill="FFFFFF"/>
        <w:rPr>
          <w:rFonts w:ascii="Georgia" w:hAnsi="Georgia"/>
          <w:i/>
          <w:iCs/>
          <w:color w:val="000000"/>
        </w:rPr>
      </w:pPr>
    </w:p>
    <w:p w14:paraId="10850000" w14:textId="77777777" w:rsidR="00EB099B" w:rsidRDefault="00EB099B" w:rsidP="00C57792">
      <w:pPr>
        <w:rPr>
          <w:rFonts w:ascii="Georgia" w:hAnsi="Georgia"/>
          <w:i/>
          <w:iCs/>
          <w:color w:val="000000"/>
        </w:rPr>
      </w:pPr>
      <w:r w:rsidRPr="003116EF">
        <w:rPr>
          <w:rFonts w:eastAsia="Times New Roman"/>
          <w:sz w:val="20"/>
          <w:szCs w:val="20"/>
        </w:rPr>
        <w:br/>
      </w:r>
      <w:r w:rsidRPr="00C57792"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‘Quakerism of the Future; Mystical, Prophetic and Evangelical</w:t>
      </w:r>
      <w:r w:rsidR="00C57792" w:rsidRPr="00C57792"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”</w:t>
      </w:r>
      <w:r w:rsidR="00C57792">
        <w:rPr>
          <w:rFonts w:ascii="Helvetica" w:eastAsia="Times New Roman" w:hAnsi="Helvetica"/>
          <w:color w:val="333333"/>
          <w:shd w:val="clear" w:color="auto" w:fill="FFFFFF"/>
        </w:rPr>
        <w:t xml:space="preserve">; Pendle Hill </w:t>
      </w:r>
      <w:r w:rsidRPr="003116EF">
        <w:rPr>
          <w:rFonts w:ascii="Helvetica" w:eastAsia="Times New Roman" w:hAnsi="Helvetica"/>
          <w:color w:val="333333"/>
          <w:shd w:val="clear" w:color="auto" w:fill="FFFFFF"/>
        </w:rPr>
        <w:t>Pamphlet #</w:t>
      </w:r>
      <w:proofErr w:type="gramStart"/>
      <w:r w:rsidRPr="003116EF">
        <w:rPr>
          <w:rFonts w:ascii="Helvetica" w:eastAsia="Times New Roman" w:hAnsi="Helvetica"/>
          <w:color w:val="333333"/>
          <w:shd w:val="clear" w:color="auto" w:fill="FFFFFF"/>
        </w:rPr>
        <w:t>194</w:t>
      </w:r>
      <w:r w:rsidR="00C57792">
        <w:rPr>
          <w:rFonts w:eastAsia="Times New Roman"/>
          <w:sz w:val="20"/>
          <w:szCs w:val="20"/>
        </w:rPr>
        <w:t xml:space="preserve">  </w:t>
      </w:r>
      <w:r>
        <w:rPr>
          <w:rFonts w:ascii="Georgia" w:hAnsi="Georgia"/>
          <w:i/>
          <w:iCs/>
          <w:color w:val="000000"/>
        </w:rPr>
        <w:t>By</w:t>
      </w:r>
      <w:proofErr w:type="gramEnd"/>
      <w:r>
        <w:rPr>
          <w:rFonts w:ascii="Georgia" w:hAnsi="Georgia"/>
          <w:i/>
          <w:iCs/>
          <w:color w:val="000000"/>
        </w:rPr>
        <w:t xml:space="preserve"> John </w:t>
      </w:r>
      <w:proofErr w:type="spellStart"/>
      <w:r>
        <w:rPr>
          <w:rFonts w:ascii="Georgia" w:hAnsi="Georgia"/>
          <w:i/>
          <w:iCs/>
          <w:color w:val="000000"/>
        </w:rPr>
        <w:t>Yungblut</w:t>
      </w:r>
      <w:proofErr w:type="spellEnd"/>
      <w:r>
        <w:rPr>
          <w:rFonts w:ascii="Georgia" w:hAnsi="Georgia"/>
          <w:i/>
          <w:iCs/>
          <w:color w:val="000000"/>
        </w:rPr>
        <w:t xml:space="preserve">, forward by Harvard Theological </w:t>
      </w:r>
    </w:p>
    <w:p w14:paraId="595DA9F5" w14:textId="77777777" w:rsidR="00C57792" w:rsidRDefault="00C57792" w:rsidP="00C57792">
      <w:pPr>
        <w:rPr>
          <w:rFonts w:ascii="Georgia" w:hAnsi="Georgia"/>
          <w:i/>
          <w:iCs/>
          <w:color w:val="000000"/>
        </w:rPr>
      </w:pPr>
    </w:p>
    <w:p w14:paraId="794E116A" w14:textId="77777777" w:rsidR="00C57792" w:rsidRDefault="00C57792" w:rsidP="00C57792">
      <w:pPr>
        <w:rPr>
          <w:rFonts w:ascii="Georgia" w:hAnsi="Georgia"/>
          <w:i/>
          <w:iCs/>
          <w:color w:val="000000"/>
        </w:rPr>
      </w:pPr>
    </w:p>
    <w:p w14:paraId="42FF018D" w14:textId="77777777" w:rsidR="00C57792" w:rsidRPr="00C57792" w:rsidRDefault="00C57792" w:rsidP="00C57792">
      <w:pPr>
        <w:rPr>
          <w:rFonts w:eastAsia="Times New Roman"/>
          <w:b/>
          <w:sz w:val="28"/>
          <w:szCs w:val="28"/>
        </w:rPr>
      </w:pPr>
      <w:r w:rsidRPr="00C57792">
        <w:rPr>
          <w:rFonts w:ascii="Georgia" w:hAnsi="Georgia"/>
          <w:b/>
          <w:i/>
          <w:iCs/>
          <w:color w:val="000000"/>
          <w:sz w:val="28"/>
          <w:szCs w:val="28"/>
        </w:rPr>
        <w:t>Books:</w:t>
      </w:r>
    </w:p>
    <w:p w14:paraId="4BEB4362" w14:textId="77777777" w:rsidR="00EB099B" w:rsidRPr="00364764" w:rsidRDefault="00364764" w:rsidP="00EB099B">
      <w:pPr>
        <w:shd w:val="clear" w:color="auto" w:fill="FFFFFF"/>
        <w:rPr>
          <w:rFonts w:ascii="Georgia" w:hAnsi="Georgia"/>
          <w:iCs/>
          <w:color w:val="000000"/>
        </w:rPr>
      </w:pPr>
      <w:r>
        <w:rPr>
          <w:rFonts w:ascii="Georgia" w:hAnsi="Georgia"/>
          <w:iCs/>
          <w:color w:val="000000"/>
        </w:rPr>
        <w:t>“</w:t>
      </w:r>
      <w:r w:rsidRPr="00364764">
        <w:rPr>
          <w:rFonts w:ascii="Georgia" w:hAnsi="Georgia"/>
          <w:iCs/>
          <w:color w:val="000000"/>
          <w:sz w:val="28"/>
          <w:szCs w:val="28"/>
        </w:rPr>
        <w:t xml:space="preserve">Braiding Sweetgrass:  </w:t>
      </w:r>
      <w:r>
        <w:rPr>
          <w:rFonts w:ascii="Georgia" w:hAnsi="Georgia"/>
          <w:iCs/>
          <w:color w:val="000000"/>
        </w:rPr>
        <w:t>Indigenous Wisdom, Scientific Knowledge, and the Teachings of Plants” by Robin Wall Kimmerer</w:t>
      </w:r>
    </w:p>
    <w:p w14:paraId="1B84D32E" w14:textId="77777777" w:rsidR="00EB099B" w:rsidRDefault="00EB099B"/>
    <w:sectPr w:rsidR="00EB099B" w:rsidSect="00EC4712">
      <w:pgSz w:w="12240" w:h="15840"/>
      <w:pgMar w:top="1440" w:right="1440" w:bottom="1440" w:left="1440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9B"/>
    <w:rsid w:val="000B304A"/>
    <w:rsid w:val="00364764"/>
    <w:rsid w:val="00420FF3"/>
    <w:rsid w:val="00541194"/>
    <w:rsid w:val="006212F1"/>
    <w:rsid w:val="00714673"/>
    <w:rsid w:val="008844AB"/>
    <w:rsid w:val="00C57792"/>
    <w:rsid w:val="00EB099B"/>
    <w:rsid w:val="00E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7BFBF2"/>
  <w14:defaultImageDpi w14:val="300"/>
  <w15:docId w15:val="{5FE5A9B6-06A7-4AE6-A9BC-2234151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B09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9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099B"/>
    <w:rPr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57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C577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F1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onsroar.com/finding-hope-in-hopelessn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lygood.org/search.php?op=auth&amp;name=Margaret%20Wheatley" TargetMode="External"/><Relationship Id="rId5" Type="http://schemas.openxmlformats.org/officeDocument/2006/relationships/hyperlink" Target="https://www.lifeworth.com/deepadaptation.pdf" TargetMode="External"/><Relationship Id="rId4" Type="http://schemas.openxmlformats.org/officeDocument/2006/relationships/hyperlink" Target="https://www.youtube.com/watch?v=pQwhZSdHh-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Development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Gwendolen G  Noyes</dc:creator>
  <cp:keywords/>
  <dc:description/>
  <cp:lastModifiedBy>Cornelia Parkes</cp:lastModifiedBy>
  <cp:revision>2</cp:revision>
  <dcterms:created xsi:type="dcterms:W3CDTF">2019-04-08T15:20:00Z</dcterms:created>
  <dcterms:modified xsi:type="dcterms:W3CDTF">2019-04-08T15:20:00Z</dcterms:modified>
</cp:coreProperties>
</file>